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6C" w:rsidRDefault="0045606C">
      <w:pPr>
        <w:rPr>
          <w:rFonts w:ascii="Arial" w:eastAsia="Arial" w:hAnsi="Arial" w:cs="Arial"/>
        </w:rPr>
      </w:pPr>
      <w:bookmarkStart w:id="0" w:name="_GoBack"/>
      <w:bookmarkEnd w:id="0"/>
    </w:p>
    <w:p w:rsidR="0045606C" w:rsidRDefault="0045606C">
      <w:pPr>
        <w:rPr>
          <w:rFonts w:ascii="Arial" w:eastAsia="Arial" w:hAnsi="Arial" w:cs="Arial"/>
        </w:rPr>
      </w:pPr>
    </w:p>
    <w:p w:rsidR="0045606C" w:rsidRPr="002A0A3E" w:rsidRDefault="002A2B15" w:rsidP="002A0A3E">
      <w:pPr>
        <w:jc w:val="center"/>
        <w:rPr>
          <w:rFonts w:ascii="Arial" w:eastAsia="Arial" w:hAnsi="Arial" w:cs="Arial"/>
          <w:b/>
          <w:sz w:val="36"/>
          <w:szCs w:val="36"/>
        </w:rPr>
      </w:pPr>
      <w:r>
        <w:rPr>
          <w:rFonts w:ascii="Arial" w:eastAsia="Arial" w:hAnsi="Arial" w:cs="Arial"/>
          <w:b/>
          <w:sz w:val="36"/>
          <w:szCs w:val="36"/>
        </w:rPr>
        <w:t>KITCHEN TABLE DIARIES</w:t>
      </w:r>
    </w:p>
    <w:p w:rsidR="0045606C" w:rsidRDefault="0045606C">
      <w:pPr>
        <w:jc w:val="center"/>
        <w:rPr>
          <w:rFonts w:ascii="Arial" w:eastAsia="Arial" w:hAnsi="Arial" w:cs="Arial"/>
          <w:b/>
          <w:sz w:val="24"/>
          <w:szCs w:val="24"/>
        </w:rPr>
      </w:pPr>
    </w:p>
    <w:tbl>
      <w:tblPr>
        <w:tblStyle w:val="a"/>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4"/>
        <w:gridCol w:w="9844"/>
      </w:tblGrid>
      <w:tr w:rsidR="0045606C">
        <w:tc>
          <w:tcPr>
            <w:tcW w:w="4104" w:type="dxa"/>
          </w:tcPr>
          <w:p w:rsidR="0045606C" w:rsidRDefault="0045606C">
            <w:pPr>
              <w:rPr>
                <w:rFonts w:ascii="Arial" w:eastAsia="Arial" w:hAnsi="Arial" w:cs="Arial"/>
                <w:b/>
                <w:sz w:val="22"/>
                <w:szCs w:val="22"/>
              </w:rPr>
            </w:pPr>
          </w:p>
          <w:p w:rsidR="0045606C" w:rsidRDefault="002A0A3E">
            <w:pPr>
              <w:rPr>
                <w:rFonts w:ascii="Arial" w:eastAsia="Arial" w:hAnsi="Arial" w:cs="Arial"/>
                <w:b/>
                <w:sz w:val="22"/>
                <w:szCs w:val="22"/>
              </w:rPr>
            </w:pPr>
            <w:r>
              <w:rPr>
                <w:rFonts w:ascii="Arial" w:eastAsia="Arial" w:hAnsi="Arial" w:cs="Arial"/>
                <w:b/>
                <w:sz w:val="22"/>
                <w:szCs w:val="22"/>
              </w:rPr>
              <w:t>Thema</w:t>
            </w:r>
            <w:r w:rsidR="002A2B15">
              <w:rPr>
                <w:rFonts w:ascii="Arial" w:eastAsia="Arial" w:hAnsi="Arial" w:cs="Arial"/>
                <w:b/>
                <w:sz w:val="22"/>
                <w:szCs w:val="22"/>
              </w:rPr>
              <w:t>:</w:t>
            </w:r>
          </w:p>
          <w:p w:rsidR="0045606C" w:rsidRDefault="0045606C">
            <w:pPr>
              <w:rPr>
                <w:rFonts w:ascii="Arial" w:eastAsia="Arial" w:hAnsi="Arial" w:cs="Arial"/>
                <w:b/>
                <w:sz w:val="22"/>
                <w:szCs w:val="22"/>
              </w:rPr>
            </w:pPr>
          </w:p>
        </w:tc>
        <w:tc>
          <w:tcPr>
            <w:tcW w:w="9844" w:type="dxa"/>
          </w:tcPr>
          <w:p w:rsidR="0045606C" w:rsidRDefault="0045606C">
            <w:pPr>
              <w:rPr>
                <w:rFonts w:ascii="Arial" w:eastAsia="Arial" w:hAnsi="Arial" w:cs="Arial"/>
                <w:sz w:val="22"/>
                <w:szCs w:val="22"/>
              </w:rPr>
            </w:pPr>
          </w:p>
          <w:p w:rsidR="0045606C" w:rsidRDefault="002A2B15">
            <w:pPr>
              <w:rPr>
                <w:rFonts w:ascii="Arial" w:eastAsia="Arial" w:hAnsi="Arial" w:cs="Arial"/>
                <w:color w:val="000000"/>
                <w:sz w:val="22"/>
                <w:szCs w:val="22"/>
              </w:rPr>
            </w:pPr>
            <w:r>
              <w:rPr>
                <w:rFonts w:ascii="Arial" w:eastAsia="Arial" w:hAnsi="Arial" w:cs="Arial"/>
                <w:color w:val="000000"/>
                <w:sz w:val="22"/>
                <w:szCs w:val="22"/>
              </w:rPr>
              <w:t>Kitchen Table Diaries</w:t>
            </w:r>
          </w:p>
          <w:p w:rsidR="0045606C" w:rsidRDefault="0045606C">
            <w:pPr>
              <w:rPr>
                <w:rFonts w:ascii="Arial" w:eastAsia="Arial" w:hAnsi="Arial" w:cs="Arial"/>
                <w:sz w:val="22"/>
                <w:szCs w:val="22"/>
              </w:rPr>
            </w:pPr>
          </w:p>
        </w:tc>
      </w:tr>
      <w:tr w:rsidR="0045606C">
        <w:tc>
          <w:tcPr>
            <w:tcW w:w="4104" w:type="dxa"/>
          </w:tcPr>
          <w:p w:rsidR="0045606C" w:rsidRDefault="0045606C">
            <w:pPr>
              <w:rPr>
                <w:rFonts w:ascii="Arial" w:eastAsia="Arial" w:hAnsi="Arial" w:cs="Arial"/>
                <w:b/>
                <w:sz w:val="22"/>
                <w:szCs w:val="22"/>
              </w:rPr>
            </w:pPr>
          </w:p>
          <w:p w:rsidR="0045606C" w:rsidRDefault="002A0A3E">
            <w:pPr>
              <w:rPr>
                <w:rFonts w:ascii="Arial" w:eastAsia="Arial" w:hAnsi="Arial" w:cs="Arial"/>
                <w:b/>
                <w:sz w:val="22"/>
                <w:szCs w:val="22"/>
              </w:rPr>
            </w:pPr>
            <w:r>
              <w:rPr>
                <w:rFonts w:ascii="Arial" w:eastAsia="Arial" w:hAnsi="Arial" w:cs="Arial"/>
                <w:b/>
                <w:sz w:val="22"/>
                <w:szCs w:val="22"/>
              </w:rPr>
              <w:t>Alter</w:t>
            </w:r>
            <w:r w:rsidR="002A2B15">
              <w:rPr>
                <w:rFonts w:ascii="Arial" w:eastAsia="Arial" w:hAnsi="Arial" w:cs="Arial"/>
                <w:b/>
                <w:sz w:val="22"/>
                <w:szCs w:val="22"/>
              </w:rPr>
              <w:t>:</w:t>
            </w:r>
          </w:p>
          <w:p w:rsidR="0045606C" w:rsidRDefault="0045606C">
            <w:pPr>
              <w:rPr>
                <w:rFonts w:ascii="Arial" w:eastAsia="Arial" w:hAnsi="Arial" w:cs="Arial"/>
                <w:b/>
                <w:sz w:val="22"/>
                <w:szCs w:val="22"/>
              </w:rPr>
            </w:pPr>
          </w:p>
        </w:tc>
        <w:tc>
          <w:tcPr>
            <w:tcW w:w="9844" w:type="dxa"/>
          </w:tcPr>
          <w:p w:rsidR="0045606C" w:rsidRDefault="0045606C">
            <w:pPr>
              <w:rPr>
                <w:rFonts w:ascii="Arial" w:eastAsia="Arial" w:hAnsi="Arial" w:cs="Arial"/>
                <w:sz w:val="22"/>
                <w:szCs w:val="22"/>
              </w:rPr>
            </w:pPr>
          </w:p>
          <w:p w:rsidR="0045606C" w:rsidRDefault="002A2B15">
            <w:pPr>
              <w:rPr>
                <w:rFonts w:ascii="Arial" w:eastAsia="Arial" w:hAnsi="Arial" w:cs="Arial"/>
                <w:sz w:val="22"/>
                <w:szCs w:val="22"/>
              </w:rPr>
            </w:pPr>
            <w:r>
              <w:rPr>
                <w:rFonts w:ascii="Arial" w:eastAsia="Arial" w:hAnsi="Arial" w:cs="Arial"/>
                <w:sz w:val="22"/>
                <w:szCs w:val="22"/>
              </w:rPr>
              <w:t>15-18</w:t>
            </w:r>
            <w:r w:rsidR="002A0A3E">
              <w:rPr>
                <w:rFonts w:ascii="Arial" w:eastAsia="Arial" w:hAnsi="Arial" w:cs="Arial"/>
                <w:sz w:val="22"/>
                <w:szCs w:val="22"/>
              </w:rPr>
              <w:t xml:space="preserve"> Jahre</w:t>
            </w:r>
          </w:p>
          <w:p w:rsidR="0045606C" w:rsidRDefault="0045606C">
            <w:pPr>
              <w:rPr>
                <w:rFonts w:ascii="Arial" w:eastAsia="Arial" w:hAnsi="Arial" w:cs="Arial"/>
                <w:sz w:val="22"/>
                <w:szCs w:val="22"/>
              </w:rPr>
            </w:pPr>
          </w:p>
        </w:tc>
      </w:tr>
      <w:tr w:rsidR="0045606C">
        <w:tc>
          <w:tcPr>
            <w:tcW w:w="4104" w:type="dxa"/>
          </w:tcPr>
          <w:p w:rsidR="0045606C" w:rsidRDefault="0045606C">
            <w:pPr>
              <w:rPr>
                <w:rFonts w:ascii="Arial" w:eastAsia="Arial" w:hAnsi="Arial" w:cs="Arial"/>
                <w:b/>
                <w:sz w:val="22"/>
                <w:szCs w:val="22"/>
              </w:rPr>
            </w:pPr>
          </w:p>
          <w:p w:rsidR="0045606C" w:rsidRDefault="002A0A3E">
            <w:pPr>
              <w:rPr>
                <w:rFonts w:ascii="Arial" w:eastAsia="Arial" w:hAnsi="Arial" w:cs="Arial"/>
                <w:b/>
                <w:sz w:val="22"/>
                <w:szCs w:val="22"/>
              </w:rPr>
            </w:pPr>
            <w:r>
              <w:rPr>
                <w:rFonts w:ascii="Arial" w:eastAsia="Arial" w:hAnsi="Arial" w:cs="Arial"/>
                <w:b/>
                <w:sz w:val="22"/>
                <w:szCs w:val="22"/>
              </w:rPr>
              <w:t>Wichtige Hintergrundinformationen</w:t>
            </w:r>
            <w:r w:rsidR="002A2B15">
              <w:rPr>
                <w:rFonts w:ascii="Arial" w:eastAsia="Arial" w:hAnsi="Arial" w:cs="Arial"/>
                <w:b/>
                <w:sz w:val="22"/>
                <w:szCs w:val="22"/>
              </w:rPr>
              <w:t xml:space="preserve"> :</w:t>
            </w:r>
          </w:p>
          <w:p w:rsidR="0045606C" w:rsidRDefault="0045606C">
            <w:pPr>
              <w:rPr>
                <w:rFonts w:ascii="Arial" w:eastAsia="Arial" w:hAnsi="Arial" w:cs="Arial"/>
                <w:b/>
                <w:sz w:val="22"/>
                <w:szCs w:val="22"/>
              </w:rPr>
            </w:pPr>
          </w:p>
        </w:tc>
        <w:tc>
          <w:tcPr>
            <w:tcW w:w="9844" w:type="dxa"/>
          </w:tcPr>
          <w:p w:rsidR="0045606C" w:rsidRDefault="0045606C">
            <w:pPr>
              <w:rPr>
                <w:rFonts w:ascii="Arial" w:eastAsia="Arial" w:hAnsi="Arial" w:cs="Arial"/>
                <w:b/>
                <w:sz w:val="22"/>
                <w:szCs w:val="22"/>
              </w:rPr>
            </w:pPr>
          </w:p>
          <w:p w:rsidR="002A0A3E" w:rsidRDefault="002A0A3E">
            <w:pPr>
              <w:rPr>
                <w:rFonts w:ascii="Arial" w:eastAsia="Arial" w:hAnsi="Arial" w:cs="Arial"/>
                <w:sz w:val="22"/>
                <w:szCs w:val="22"/>
              </w:rPr>
            </w:pPr>
            <w:r w:rsidRPr="002A0A3E">
              <w:rPr>
                <w:rFonts w:ascii="Arial" w:eastAsia="Arial" w:hAnsi="Arial" w:cs="Arial"/>
                <w:sz w:val="22"/>
                <w:szCs w:val="22"/>
              </w:rPr>
              <w:t>Für diese Hausaufgabe erkunden die Schüler*innen verschiedene Haltungen zu einem Thema durch das Erstellen eines “kitchen table diaries”, also einer Art Tagebuch oder Logbuch. Diese Aufgabe führen sie zusammen mit ihren Eltern bzw. Erziehungsberechtigten durch. Die Schüler*innen erhalten die Hausaufgabe im Rahmen einer Unterrichtsstunde. Dazu erhalten sie einen verschlossenen Umschlag, den sie mit nach Hause nehmen, erst dort öffnen und den entsprechenden Inhalt diskutieren.</w:t>
            </w:r>
          </w:p>
          <w:p w:rsidR="0045606C" w:rsidRDefault="0045606C" w:rsidP="002A0A3E">
            <w:pPr>
              <w:rPr>
                <w:rFonts w:ascii="Arial" w:eastAsia="Arial" w:hAnsi="Arial" w:cs="Arial"/>
                <w:sz w:val="22"/>
                <w:szCs w:val="22"/>
              </w:rPr>
            </w:pPr>
          </w:p>
        </w:tc>
      </w:tr>
      <w:tr w:rsidR="0045606C">
        <w:tc>
          <w:tcPr>
            <w:tcW w:w="4104" w:type="dxa"/>
          </w:tcPr>
          <w:p w:rsidR="0045606C" w:rsidRDefault="0045606C">
            <w:pPr>
              <w:rPr>
                <w:rFonts w:ascii="Arial" w:eastAsia="Arial" w:hAnsi="Arial" w:cs="Arial"/>
                <w:b/>
                <w:sz w:val="22"/>
                <w:szCs w:val="22"/>
              </w:rPr>
            </w:pPr>
          </w:p>
          <w:p w:rsidR="0045606C" w:rsidRDefault="0045606C">
            <w:pPr>
              <w:rPr>
                <w:rFonts w:ascii="Arial" w:eastAsia="Arial" w:hAnsi="Arial" w:cs="Arial"/>
                <w:b/>
                <w:sz w:val="22"/>
                <w:szCs w:val="22"/>
              </w:rPr>
            </w:pPr>
          </w:p>
          <w:p w:rsidR="0045606C" w:rsidRDefault="002A2B15">
            <w:pPr>
              <w:rPr>
                <w:rFonts w:ascii="Arial" w:eastAsia="Arial" w:hAnsi="Arial" w:cs="Arial"/>
                <w:b/>
                <w:sz w:val="22"/>
                <w:szCs w:val="22"/>
              </w:rPr>
            </w:pPr>
            <w:r>
              <w:rPr>
                <w:rFonts w:ascii="Arial" w:eastAsia="Arial" w:hAnsi="Arial" w:cs="Arial"/>
                <w:b/>
                <w:sz w:val="22"/>
                <w:szCs w:val="22"/>
              </w:rPr>
              <w:t>Teaching strategy:</w:t>
            </w:r>
          </w:p>
          <w:p w:rsidR="0045606C" w:rsidRDefault="0045606C">
            <w:pPr>
              <w:rPr>
                <w:rFonts w:ascii="Arial" w:eastAsia="Arial" w:hAnsi="Arial" w:cs="Arial"/>
                <w:b/>
                <w:sz w:val="22"/>
                <w:szCs w:val="22"/>
              </w:rPr>
            </w:pPr>
          </w:p>
          <w:p w:rsidR="0045606C" w:rsidRDefault="0045606C">
            <w:pPr>
              <w:rPr>
                <w:rFonts w:ascii="Arial" w:eastAsia="Arial" w:hAnsi="Arial" w:cs="Arial"/>
                <w:b/>
                <w:sz w:val="22"/>
                <w:szCs w:val="22"/>
              </w:rPr>
            </w:pPr>
          </w:p>
        </w:tc>
        <w:tc>
          <w:tcPr>
            <w:tcW w:w="9844" w:type="dxa"/>
          </w:tcPr>
          <w:p w:rsidR="0045606C" w:rsidRDefault="0045606C">
            <w:pPr>
              <w:rPr>
                <w:rFonts w:ascii="Arial" w:eastAsia="Arial" w:hAnsi="Arial" w:cs="Arial"/>
                <w:sz w:val="22"/>
                <w:szCs w:val="22"/>
              </w:rPr>
            </w:pPr>
          </w:p>
          <w:p w:rsidR="0045606C" w:rsidRDefault="0045606C">
            <w:pPr>
              <w:pBdr>
                <w:top w:val="nil"/>
                <w:left w:val="nil"/>
                <w:bottom w:val="nil"/>
                <w:right w:val="nil"/>
                <w:between w:val="nil"/>
              </w:pBdr>
              <w:spacing w:line="259" w:lineRule="auto"/>
              <w:ind w:left="720"/>
              <w:rPr>
                <w:rFonts w:ascii="Arial" w:eastAsia="Arial" w:hAnsi="Arial" w:cs="Arial"/>
                <w:b/>
                <w:sz w:val="22"/>
                <w:szCs w:val="22"/>
              </w:rPr>
            </w:pPr>
          </w:p>
          <w:p w:rsidR="002A0A3E" w:rsidRPr="002A0A3E" w:rsidRDefault="002A0A3E" w:rsidP="002A0A3E">
            <w:pPr>
              <w:numPr>
                <w:ilvl w:val="0"/>
                <w:numId w:val="2"/>
              </w:numPr>
              <w:pBdr>
                <w:top w:val="nil"/>
                <w:left w:val="nil"/>
                <w:bottom w:val="nil"/>
                <w:right w:val="nil"/>
                <w:between w:val="nil"/>
              </w:pBdr>
              <w:spacing w:line="259" w:lineRule="auto"/>
              <w:contextualSpacing/>
              <w:rPr>
                <w:rFonts w:ascii="Arial" w:eastAsia="Arial" w:hAnsi="Arial" w:cs="Arial"/>
                <w:color w:val="000000"/>
                <w:sz w:val="22"/>
                <w:szCs w:val="22"/>
              </w:rPr>
            </w:pPr>
            <w:r w:rsidRPr="002A0A3E">
              <w:rPr>
                <w:rFonts w:ascii="Arial" w:eastAsia="Arial" w:hAnsi="Arial" w:cs="Arial"/>
                <w:color w:val="000000"/>
                <w:sz w:val="22"/>
                <w:szCs w:val="22"/>
              </w:rPr>
              <w:t>Drucken Sie die Fragen auf Karten aus und stecken Sie diese in Briefumschläge (1 Umschlag pro Schüler*in).</w:t>
            </w:r>
          </w:p>
          <w:p w:rsidR="002A0A3E" w:rsidRPr="002A0A3E" w:rsidRDefault="002A0A3E" w:rsidP="002A0A3E">
            <w:pPr>
              <w:numPr>
                <w:ilvl w:val="0"/>
                <w:numId w:val="2"/>
              </w:numPr>
              <w:pBdr>
                <w:top w:val="nil"/>
                <w:left w:val="nil"/>
                <w:bottom w:val="nil"/>
                <w:right w:val="nil"/>
                <w:between w:val="nil"/>
              </w:pBdr>
              <w:spacing w:line="259" w:lineRule="auto"/>
              <w:contextualSpacing/>
              <w:rPr>
                <w:rFonts w:ascii="Arial" w:eastAsia="Arial" w:hAnsi="Arial" w:cs="Arial"/>
                <w:color w:val="000000"/>
                <w:sz w:val="22"/>
                <w:szCs w:val="22"/>
              </w:rPr>
            </w:pPr>
            <w:r w:rsidRPr="002A0A3E">
              <w:rPr>
                <w:rFonts w:ascii="Arial" w:eastAsia="Arial" w:hAnsi="Arial" w:cs="Arial"/>
                <w:color w:val="000000"/>
                <w:sz w:val="22"/>
                <w:szCs w:val="22"/>
              </w:rPr>
              <w:t>Sagen Sie den Schüler*innen lediglich, dass sich die Hausaufgabe um das Thema “Liebe” dreht.</w:t>
            </w:r>
          </w:p>
          <w:p w:rsidR="002A0A3E" w:rsidRPr="002A0A3E" w:rsidRDefault="002A0A3E" w:rsidP="002A0A3E">
            <w:pPr>
              <w:numPr>
                <w:ilvl w:val="0"/>
                <w:numId w:val="2"/>
              </w:numPr>
              <w:pBdr>
                <w:top w:val="nil"/>
                <w:left w:val="nil"/>
                <w:bottom w:val="nil"/>
                <w:right w:val="nil"/>
                <w:between w:val="nil"/>
              </w:pBdr>
              <w:spacing w:line="259" w:lineRule="auto"/>
              <w:contextualSpacing/>
              <w:rPr>
                <w:rFonts w:ascii="Arial" w:eastAsia="Arial" w:hAnsi="Arial" w:cs="Arial"/>
                <w:color w:val="000000"/>
                <w:sz w:val="22"/>
                <w:szCs w:val="22"/>
              </w:rPr>
            </w:pPr>
            <w:r w:rsidRPr="002A0A3E">
              <w:rPr>
                <w:rFonts w:ascii="Arial" w:eastAsia="Arial" w:hAnsi="Arial" w:cs="Arial"/>
                <w:color w:val="000000"/>
                <w:sz w:val="22"/>
                <w:szCs w:val="22"/>
              </w:rPr>
              <w:t>Setzen Sie den Schüler*innen eine Frist für die Erledigung der Aufgabe und die Abgabe der Ergebnisse.</w:t>
            </w:r>
          </w:p>
          <w:p w:rsidR="002A0A3E" w:rsidRPr="002A0A3E" w:rsidRDefault="002A0A3E" w:rsidP="002A0A3E">
            <w:pPr>
              <w:numPr>
                <w:ilvl w:val="0"/>
                <w:numId w:val="2"/>
              </w:numPr>
              <w:pBdr>
                <w:top w:val="nil"/>
                <w:left w:val="nil"/>
                <w:bottom w:val="nil"/>
                <w:right w:val="nil"/>
                <w:between w:val="nil"/>
              </w:pBdr>
              <w:spacing w:line="259" w:lineRule="auto"/>
              <w:contextualSpacing/>
              <w:rPr>
                <w:rFonts w:ascii="Arial" w:eastAsia="Arial" w:hAnsi="Arial" w:cs="Arial"/>
                <w:color w:val="000000"/>
                <w:sz w:val="22"/>
                <w:szCs w:val="22"/>
              </w:rPr>
            </w:pPr>
            <w:r w:rsidRPr="002A0A3E">
              <w:rPr>
                <w:rFonts w:ascii="Arial" w:eastAsia="Arial" w:hAnsi="Arial" w:cs="Arial"/>
                <w:color w:val="000000"/>
                <w:sz w:val="22"/>
                <w:szCs w:val="22"/>
              </w:rPr>
              <w:t xml:space="preserve">Für die Auswertungsphase bilden Sie Gruppen, die sich aus 2-3 Jungen bzw. 2-3 Mädchen zusammensetzen. </w:t>
            </w:r>
          </w:p>
          <w:p w:rsidR="002A0A3E" w:rsidRPr="002A0A3E" w:rsidRDefault="002A0A3E" w:rsidP="002A0A3E">
            <w:pPr>
              <w:numPr>
                <w:ilvl w:val="0"/>
                <w:numId w:val="2"/>
              </w:numPr>
              <w:pBdr>
                <w:top w:val="nil"/>
                <w:left w:val="nil"/>
                <w:bottom w:val="nil"/>
                <w:right w:val="nil"/>
                <w:between w:val="nil"/>
              </w:pBdr>
              <w:spacing w:line="259" w:lineRule="auto"/>
              <w:contextualSpacing/>
              <w:rPr>
                <w:rFonts w:ascii="Arial" w:eastAsia="Arial" w:hAnsi="Arial" w:cs="Arial"/>
                <w:color w:val="000000"/>
                <w:sz w:val="22"/>
                <w:szCs w:val="22"/>
              </w:rPr>
            </w:pPr>
            <w:r w:rsidRPr="002A0A3E">
              <w:rPr>
                <w:rFonts w:ascii="Arial" w:eastAsia="Arial" w:hAnsi="Arial" w:cs="Arial"/>
                <w:color w:val="000000"/>
                <w:sz w:val="22"/>
                <w:szCs w:val="22"/>
              </w:rPr>
              <w:t xml:space="preserve">Die Gruppen bekommen einen Fragensatz zur Diskussion. </w:t>
            </w:r>
          </w:p>
          <w:p w:rsidR="0045606C" w:rsidRDefault="0045606C">
            <w:pPr>
              <w:pBdr>
                <w:top w:val="nil"/>
                <w:left w:val="nil"/>
                <w:bottom w:val="nil"/>
                <w:right w:val="nil"/>
                <w:between w:val="nil"/>
              </w:pBdr>
              <w:ind w:hanging="720"/>
              <w:rPr>
                <w:rFonts w:ascii="Arial" w:eastAsia="Arial" w:hAnsi="Arial" w:cs="Arial"/>
                <w:color w:val="000000"/>
                <w:sz w:val="22"/>
                <w:szCs w:val="22"/>
              </w:rPr>
            </w:pPr>
          </w:p>
          <w:p w:rsidR="0045606C" w:rsidRDefault="0045606C">
            <w:pPr>
              <w:rPr>
                <w:rFonts w:ascii="Arial" w:eastAsia="Arial" w:hAnsi="Arial" w:cs="Arial"/>
                <w:sz w:val="22"/>
                <w:szCs w:val="22"/>
              </w:rPr>
            </w:pPr>
          </w:p>
        </w:tc>
      </w:tr>
    </w:tbl>
    <w:p w:rsidR="0045606C" w:rsidRDefault="0045606C">
      <w:pPr>
        <w:rPr>
          <w:rFonts w:ascii="Arial" w:eastAsia="Arial" w:hAnsi="Arial" w:cs="Arial"/>
        </w:rPr>
      </w:pPr>
    </w:p>
    <w:p w:rsidR="0045606C" w:rsidRDefault="0045606C">
      <w:pPr>
        <w:rPr>
          <w:rFonts w:ascii="Arial" w:eastAsia="Arial" w:hAnsi="Arial" w:cs="Arial"/>
        </w:rPr>
      </w:pPr>
    </w:p>
    <w:p w:rsidR="0045606C" w:rsidRDefault="0045606C">
      <w:pPr>
        <w:rPr>
          <w:rFonts w:ascii="Arial" w:eastAsia="Arial" w:hAnsi="Arial" w:cs="Arial"/>
        </w:rPr>
      </w:pPr>
    </w:p>
    <w:p w:rsidR="0045606C" w:rsidRDefault="0045606C">
      <w:pPr>
        <w:rPr>
          <w:rFonts w:ascii="Arial" w:eastAsia="Arial" w:hAnsi="Arial" w:cs="Arial"/>
        </w:rPr>
      </w:pPr>
    </w:p>
    <w:tbl>
      <w:tblPr>
        <w:tblStyle w:val="a0"/>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48"/>
      </w:tblGrid>
      <w:tr w:rsidR="0045606C">
        <w:tc>
          <w:tcPr>
            <w:tcW w:w="13948" w:type="dxa"/>
          </w:tcPr>
          <w:p w:rsidR="0045606C" w:rsidRDefault="0045606C">
            <w:pPr>
              <w:pStyle w:val="Kop3"/>
              <w:ind w:firstLine="375"/>
              <w:rPr>
                <w:rFonts w:ascii="Arial" w:eastAsia="Arial" w:hAnsi="Arial" w:cs="Arial"/>
                <w:sz w:val="22"/>
                <w:szCs w:val="22"/>
              </w:rPr>
            </w:pPr>
          </w:p>
          <w:p w:rsidR="0045606C" w:rsidRDefault="002A2B15">
            <w:pPr>
              <w:pStyle w:val="Kop3"/>
              <w:ind w:firstLine="375"/>
              <w:rPr>
                <w:rFonts w:ascii="Arial" w:eastAsia="Arial" w:hAnsi="Arial" w:cs="Arial"/>
                <w:sz w:val="22"/>
                <w:szCs w:val="22"/>
              </w:rPr>
            </w:pPr>
            <w:r>
              <w:rPr>
                <w:rFonts w:ascii="Arial" w:eastAsia="Arial" w:hAnsi="Arial" w:cs="Arial"/>
                <w:sz w:val="22"/>
                <w:szCs w:val="22"/>
              </w:rPr>
              <w:t>1. Conditions</w:t>
            </w:r>
          </w:p>
          <w:p w:rsidR="0045606C" w:rsidRDefault="0045606C"/>
          <w:p w:rsidR="0045606C" w:rsidRPr="002A0A3E" w:rsidRDefault="002A0A3E">
            <w:pPr>
              <w:rPr>
                <w:rFonts w:ascii="Arial" w:eastAsia="Arial" w:hAnsi="Arial" w:cs="Arial"/>
                <w:sz w:val="22"/>
                <w:szCs w:val="22"/>
              </w:rPr>
            </w:pPr>
            <w:r w:rsidRPr="002A0A3E">
              <w:rPr>
                <w:rFonts w:ascii="Arial" w:eastAsia="Arial" w:hAnsi="Arial" w:cs="Arial"/>
                <w:sz w:val="22"/>
                <w:szCs w:val="22"/>
              </w:rPr>
              <w:t>Die Art der Aufgabe könnte für manche etwas kontrovers sein. Stellen Sie daher im Vorfeld sicher, dass diese Aufgabe keine Probleme an der Schule auslöst, und bereiten Sie sich auf mögliche Reaktionen bzw. Fragen von Seiten der Eltern, der Schüler*innen etc. vor. Eine vorausgehende Absprache mit der Schulleitung könnte sinnvoll sein.</w:t>
            </w:r>
          </w:p>
          <w:p w:rsidR="002A0A3E" w:rsidRDefault="002A0A3E">
            <w:pPr>
              <w:rPr>
                <w:rFonts w:ascii="Arial" w:eastAsia="Arial" w:hAnsi="Arial" w:cs="Arial"/>
                <w:i/>
                <w:sz w:val="22"/>
                <w:szCs w:val="22"/>
              </w:rPr>
            </w:pPr>
          </w:p>
          <w:p w:rsidR="002A0A3E" w:rsidRDefault="002A0A3E">
            <w:pPr>
              <w:rPr>
                <w:rFonts w:ascii="Arial" w:eastAsia="Arial" w:hAnsi="Arial" w:cs="Arial"/>
                <w:sz w:val="22"/>
                <w:szCs w:val="22"/>
              </w:rPr>
            </w:pPr>
          </w:p>
        </w:tc>
      </w:tr>
    </w:tbl>
    <w:p w:rsidR="0045606C" w:rsidRDefault="0045606C">
      <w:pPr>
        <w:rPr>
          <w:rFonts w:ascii="Arial" w:eastAsia="Arial" w:hAnsi="Arial" w:cs="Arial"/>
          <w:sz w:val="22"/>
          <w:szCs w:val="22"/>
        </w:rPr>
      </w:pPr>
    </w:p>
    <w:tbl>
      <w:tblPr>
        <w:tblStyle w:val="a1"/>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48"/>
      </w:tblGrid>
      <w:tr w:rsidR="0045606C">
        <w:tc>
          <w:tcPr>
            <w:tcW w:w="13948" w:type="dxa"/>
          </w:tcPr>
          <w:p w:rsidR="0045606C" w:rsidRDefault="0045606C">
            <w:pPr>
              <w:pStyle w:val="Kop3"/>
              <w:numPr>
                <w:ilvl w:val="0"/>
                <w:numId w:val="1"/>
              </w:numPr>
              <w:rPr>
                <w:rFonts w:ascii="Arial" w:eastAsia="Arial" w:hAnsi="Arial" w:cs="Arial"/>
                <w:sz w:val="22"/>
                <w:szCs w:val="22"/>
              </w:rPr>
            </w:pPr>
          </w:p>
          <w:p w:rsidR="0045606C" w:rsidRDefault="002A2B15">
            <w:pPr>
              <w:pStyle w:val="Kop3"/>
              <w:ind w:firstLine="375"/>
              <w:rPr>
                <w:rFonts w:ascii="Arial" w:eastAsia="Arial" w:hAnsi="Arial" w:cs="Arial"/>
                <w:sz w:val="22"/>
                <w:szCs w:val="22"/>
              </w:rPr>
            </w:pPr>
            <w:r>
              <w:rPr>
                <w:rFonts w:ascii="Arial" w:eastAsia="Arial" w:hAnsi="Arial" w:cs="Arial"/>
                <w:sz w:val="22"/>
                <w:szCs w:val="22"/>
              </w:rPr>
              <w:t>2. Content/theme</w:t>
            </w:r>
          </w:p>
          <w:p w:rsidR="0045606C" w:rsidRDefault="0045606C"/>
          <w:p w:rsidR="0045606C" w:rsidRDefault="002A0A3E">
            <w:pPr>
              <w:rPr>
                <w:rFonts w:ascii="Arial" w:eastAsia="Arial" w:hAnsi="Arial" w:cs="Arial"/>
                <w:sz w:val="22"/>
                <w:szCs w:val="22"/>
              </w:rPr>
            </w:pPr>
            <w:r w:rsidRPr="002A0A3E">
              <w:rPr>
                <w:rFonts w:ascii="Arial" w:eastAsia="Arial" w:hAnsi="Arial" w:cs="Arial"/>
                <w:sz w:val="22"/>
                <w:szCs w:val="22"/>
              </w:rPr>
              <w:t>Wenn die Schüler*innen zuhause die Umschläge öffnen, finden SIe verschiedene Postkarten mit je einer Frage darauf. Die Karten sind in der Reihenfolge von 1 bis 10 geordnet. Die Aufgabe besteht daraus, zu jeder Frage jeweils die Antwort des/der Schüler*in sowie der Eltern bzw. Erziehnungsberechtigten auf die Rückseite der Karte zu schreiben. Die Fragen drehen sich um die Themen Liebe, Kindererziehung, Toleranz, Homosexualität und Migration. Abschließend bringen die Schüler*innen die Karten wieder mit in die Schule und tauschen sich im Unterricht mit ihren Klassenkamerad*innen aus.</w:t>
            </w:r>
          </w:p>
          <w:p w:rsidR="002A0A3E" w:rsidRDefault="002A0A3E">
            <w:pPr>
              <w:rPr>
                <w:rFonts w:ascii="Arial" w:eastAsia="Arial" w:hAnsi="Arial" w:cs="Arial"/>
                <w:sz w:val="22"/>
                <w:szCs w:val="22"/>
              </w:rPr>
            </w:pPr>
          </w:p>
          <w:p w:rsidR="002A0A3E" w:rsidRDefault="002A0A3E">
            <w:pPr>
              <w:rPr>
                <w:rFonts w:ascii="Arial" w:eastAsia="Arial" w:hAnsi="Arial" w:cs="Arial"/>
                <w:b/>
                <w:sz w:val="22"/>
                <w:szCs w:val="22"/>
              </w:rPr>
            </w:pPr>
            <w:r w:rsidRPr="002A0A3E">
              <w:rPr>
                <w:rFonts w:ascii="Arial" w:eastAsia="Arial" w:hAnsi="Arial" w:cs="Arial"/>
                <w:b/>
                <w:sz w:val="22"/>
                <w:szCs w:val="22"/>
              </w:rPr>
              <w:t xml:space="preserve">Fragen für die Postkarten des “Kitchen Table Diaries”: </w:t>
            </w:r>
          </w:p>
          <w:p w:rsidR="002A0A3E" w:rsidRDefault="002A0A3E">
            <w:pPr>
              <w:rPr>
                <w:rFonts w:ascii="Arial" w:eastAsia="Arial" w:hAnsi="Arial" w:cs="Arial"/>
                <w:b/>
                <w:sz w:val="22"/>
                <w:szCs w:val="22"/>
              </w:rPr>
            </w:pPr>
          </w:p>
          <w:p w:rsidR="0045606C" w:rsidRDefault="002A0A3E">
            <w:pPr>
              <w:rPr>
                <w:rFonts w:ascii="Arial" w:eastAsia="Arial" w:hAnsi="Arial" w:cs="Arial"/>
                <w:b/>
                <w:sz w:val="22"/>
                <w:szCs w:val="22"/>
              </w:rPr>
            </w:pPr>
            <w:r w:rsidRPr="002A0A3E">
              <w:rPr>
                <w:rFonts w:ascii="Arial" w:eastAsia="Arial" w:hAnsi="Arial" w:cs="Arial"/>
                <w:b/>
                <w:sz w:val="22"/>
                <w:szCs w:val="22"/>
              </w:rPr>
              <w:t xml:space="preserve">Teil 1-  </w:t>
            </w:r>
            <w:r w:rsidRPr="002A0A3E">
              <w:rPr>
                <w:rFonts w:ascii="Arial" w:eastAsia="Arial" w:hAnsi="Arial" w:cs="Arial"/>
                <w:sz w:val="22"/>
                <w:szCs w:val="22"/>
              </w:rPr>
              <w:t xml:space="preserve">Finde etwas Zeit, um mit deinen Eltern bzw. Erziehungsberechtigten über die folgenden Fragen zu sprechen. Schreibe die Antworten auf die jeweilige Postkarte. Du benötigst die Antworten für die darauffolgende Aufgabe. </w:t>
            </w:r>
          </w:p>
          <w:p w:rsidR="002A0A3E" w:rsidRDefault="002A0A3E">
            <w:pPr>
              <w:rPr>
                <w:rFonts w:ascii="Arial" w:eastAsia="Arial" w:hAnsi="Arial" w:cs="Arial"/>
                <w:sz w:val="22"/>
                <w:szCs w:val="22"/>
              </w:rPr>
            </w:pPr>
          </w:p>
          <w:p w:rsidR="002A0A3E" w:rsidRPr="002A0A3E" w:rsidRDefault="002A0A3E" w:rsidP="002A0A3E">
            <w:pPr>
              <w:pStyle w:val="Lijstalinea"/>
              <w:numPr>
                <w:ilvl w:val="0"/>
                <w:numId w:val="3"/>
              </w:numPr>
              <w:rPr>
                <w:rFonts w:ascii="Arial" w:eastAsia="Arial" w:hAnsi="Arial" w:cs="Arial"/>
                <w:sz w:val="22"/>
                <w:szCs w:val="22"/>
              </w:rPr>
            </w:pPr>
            <w:r w:rsidRPr="002A0A3E">
              <w:rPr>
                <w:rFonts w:ascii="Arial" w:eastAsia="Arial" w:hAnsi="Arial" w:cs="Arial"/>
                <w:sz w:val="22"/>
                <w:szCs w:val="22"/>
              </w:rPr>
              <w:t xml:space="preserve">Wie würdest du Liebe beschreiben? </w:t>
            </w:r>
          </w:p>
          <w:p w:rsidR="002A0A3E" w:rsidRPr="002A0A3E" w:rsidRDefault="002A0A3E" w:rsidP="002A0A3E">
            <w:pPr>
              <w:pStyle w:val="Lijstalinea"/>
              <w:numPr>
                <w:ilvl w:val="0"/>
                <w:numId w:val="3"/>
              </w:numPr>
              <w:rPr>
                <w:rFonts w:ascii="Arial" w:eastAsia="Arial" w:hAnsi="Arial" w:cs="Arial"/>
                <w:sz w:val="22"/>
                <w:szCs w:val="22"/>
              </w:rPr>
            </w:pPr>
            <w:r w:rsidRPr="002A0A3E">
              <w:rPr>
                <w:rFonts w:ascii="Arial" w:eastAsia="Arial" w:hAnsi="Arial" w:cs="Arial"/>
                <w:sz w:val="22"/>
                <w:szCs w:val="22"/>
              </w:rPr>
              <w:t xml:space="preserve">Wer hat dir das meiste über Liebe beigebracht? </w:t>
            </w:r>
          </w:p>
          <w:p w:rsidR="002A0A3E" w:rsidRPr="002A0A3E" w:rsidRDefault="002A0A3E" w:rsidP="002A0A3E">
            <w:pPr>
              <w:pStyle w:val="Lijstalinea"/>
              <w:numPr>
                <w:ilvl w:val="0"/>
                <w:numId w:val="3"/>
              </w:numPr>
              <w:rPr>
                <w:rFonts w:ascii="Arial" w:eastAsia="Arial" w:hAnsi="Arial" w:cs="Arial"/>
                <w:sz w:val="22"/>
                <w:szCs w:val="22"/>
              </w:rPr>
            </w:pPr>
            <w:r w:rsidRPr="002A0A3E">
              <w:rPr>
                <w:rFonts w:ascii="Arial" w:eastAsia="Arial" w:hAnsi="Arial" w:cs="Arial"/>
                <w:sz w:val="22"/>
                <w:szCs w:val="22"/>
              </w:rPr>
              <w:t xml:space="preserve">Wenn du daran zurückdenkst, wie du erzogen wurdest und aufgwachsen bist, was hättest du gerne über die Liebe erfahren bzw. beigebracht bekommen? </w:t>
            </w:r>
          </w:p>
          <w:p w:rsidR="002A0A3E" w:rsidRPr="002A0A3E" w:rsidRDefault="002A0A3E" w:rsidP="002A0A3E">
            <w:pPr>
              <w:pStyle w:val="Lijstalinea"/>
              <w:numPr>
                <w:ilvl w:val="0"/>
                <w:numId w:val="3"/>
              </w:numPr>
              <w:rPr>
                <w:rFonts w:ascii="Arial" w:eastAsia="Arial" w:hAnsi="Arial" w:cs="Arial"/>
                <w:sz w:val="22"/>
                <w:szCs w:val="22"/>
              </w:rPr>
            </w:pPr>
            <w:r w:rsidRPr="002A0A3E">
              <w:rPr>
                <w:rFonts w:ascii="Arial" w:eastAsia="Arial" w:hAnsi="Arial" w:cs="Arial"/>
                <w:sz w:val="22"/>
                <w:szCs w:val="22"/>
              </w:rPr>
              <w:t>Kennst du aus deiner Umgebung (Familie, Bekannte</w:t>
            </w:r>
            <w:r>
              <w:rPr>
                <w:rFonts w:ascii="Arial" w:eastAsia="Arial" w:hAnsi="Arial" w:cs="Arial"/>
                <w:sz w:val="22"/>
                <w:szCs w:val="22"/>
              </w:rPr>
              <w:t xml:space="preserve">, Freundeskreis, </w:t>
            </w:r>
            <w:r w:rsidRPr="002A0A3E">
              <w:rPr>
                <w:rFonts w:ascii="Arial" w:eastAsia="Arial" w:hAnsi="Arial" w:cs="Arial"/>
                <w:sz w:val="22"/>
                <w:szCs w:val="22"/>
              </w:rPr>
              <w:t>etc.) ein Beispiel für Liebe, die nicht erlaubt war?</w:t>
            </w:r>
          </w:p>
          <w:p w:rsidR="002A0A3E" w:rsidRPr="002A0A3E" w:rsidRDefault="002A0A3E" w:rsidP="002A0A3E">
            <w:pPr>
              <w:pStyle w:val="Lijstalinea"/>
              <w:numPr>
                <w:ilvl w:val="0"/>
                <w:numId w:val="3"/>
              </w:numPr>
              <w:rPr>
                <w:rFonts w:ascii="Arial" w:eastAsia="Arial" w:hAnsi="Arial" w:cs="Arial"/>
                <w:sz w:val="22"/>
                <w:szCs w:val="22"/>
              </w:rPr>
            </w:pPr>
            <w:r w:rsidRPr="002A0A3E">
              <w:rPr>
                <w:rFonts w:ascii="Arial" w:eastAsia="Arial" w:hAnsi="Arial" w:cs="Arial"/>
                <w:sz w:val="22"/>
                <w:szCs w:val="22"/>
              </w:rPr>
              <w:t xml:space="preserve">Wie ist deine Meinung zu Liebe zwischen Menschen desselben Geschlechts? </w:t>
            </w:r>
          </w:p>
          <w:p w:rsidR="002A0A3E" w:rsidRPr="002A0A3E" w:rsidRDefault="002A0A3E" w:rsidP="002A0A3E">
            <w:pPr>
              <w:pStyle w:val="Lijstalinea"/>
              <w:numPr>
                <w:ilvl w:val="0"/>
                <w:numId w:val="3"/>
              </w:numPr>
              <w:rPr>
                <w:rFonts w:ascii="Arial" w:eastAsia="Arial" w:hAnsi="Arial" w:cs="Arial"/>
                <w:sz w:val="22"/>
                <w:szCs w:val="22"/>
              </w:rPr>
            </w:pPr>
            <w:r w:rsidRPr="002A0A3E">
              <w:rPr>
                <w:rFonts w:ascii="Arial" w:eastAsia="Arial" w:hAnsi="Arial" w:cs="Arial"/>
                <w:sz w:val="22"/>
                <w:szCs w:val="22"/>
              </w:rPr>
              <w:t>Wie würdest du reagieren, wenn jemand in deiner Familie oder in deinem Freundeskreis andeuten würde, in eine Person desselben Geschlechts verliebt zu sein?</w:t>
            </w:r>
          </w:p>
          <w:p w:rsidR="002A0A3E" w:rsidRPr="002A0A3E" w:rsidRDefault="002A0A3E" w:rsidP="002A0A3E">
            <w:pPr>
              <w:pStyle w:val="Lijstalinea"/>
              <w:numPr>
                <w:ilvl w:val="0"/>
                <w:numId w:val="3"/>
              </w:numPr>
              <w:rPr>
                <w:rFonts w:ascii="Arial" w:eastAsia="Arial" w:hAnsi="Arial" w:cs="Arial"/>
                <w:sz w:val="22"/>
                <w:szCs w:val="22"/>
              </w:rPr>
            </w:pPr>
            <w:r w:rsidRPr="002A0A3E">
              <w:rPr>
                <w:rFonts w:ascii="Arial" w:eastAsia="Arial" w:hAnsi="Arial" w:cs="Arial"/>
                <w:sz w:val="22"/>
                <w:szCs w:val="22"/>
              </w:rPr>
              <w:t xml:space="preserve">Wie sollten wir mit Geflüchteten umgehen, die zu uns kommen, weil in ihrem Herkunftsland gleichgeschlechtliche Beziehungen nicht erlaubt sind? </w:t>
            </w:r>
          </w:p>
          <w:p w:rsidR="002A0A3E" w:rsidRPr="002A0A3E" w:rsidRDefault="002A0A3E" w:rsidP="002A0A3E">
            <w:pPr>
              <w:pStyle w:val="Lijstalinea"/>
              <w:numPr>
                <w:ilvl w:val="0"/>
                <w:numId w:val="3"/>
              </w:numPr>
              <w:rPr>
                <w:rFonts w:ascii="Arial" w:eastAsia="Arial" w:hAnsi="Arial" w:cs="Arial"/>
                <w:sz w:val="22"/>
                <w:szCs w:val="22"/>
              </w:rPr>
            </w:pPr>
            <w:r w:rsidRPr="002A0A3E">
              <w:rPr>
                <w:rFonts w:ascii="Arial" w:eastAsia="Arial" w:hAnsi="Arial" w:cs="Arial"/>
                <w:sz w:val="22"/>
                <w:szCs w:val="22"/>
              </w:rPr>
              <w:t>Sollten Personen, die in ihrem Herkunftsland auf</w:t>
            </w:r>
            <w:r>
              <w:rPr>
                <w:rFonts w:ascii="Arial" w:eastAsia="Arial" w:hAnsi="Arial" w:cs="Arial"/>
                <w:sz w:val="22"/>
                <w:szCs w:val="22"/>
              </w:rPr>
              <w:t xml:space="preserve">grund ihrer sexuellen </w:t>
            </w:r>
            <w:r w:rsidRPr="002A0A3E">
              <w:rPr>
                <w:rFonts w:ascii="Arial" w:eastAsia="Arial" w:hAnsi="Arial" w:cs="Arial"/>
                <w:sz w:val="22"/>
                <w:szCs w:val="22"/>
              </w:rPr>
              <w:t>Orientierung verfolgt werden, wieder zurückgeschickt werden?</w:t>
            </w:r>
          </w:p>
          <w:p w:rsidR="0045606C" w:rsidRDefault="002A0A3E" w:rsidP="002A0A3E">
            <w:pPr>
              <w:pStyle w:val="Lijstalinea"/>
              <w:numPr>
                <w:ilvl w:val="0"/>
                <w:numId w:val="3"/>
              </w:numPr>
              <w:rPr>
                <w:rFonts w:ascii="Arial" w:eastAsia="Arial" w:hAnsi="Arial" w:cs="Arial"/>
                <w:sz w:val="22"/>
                <w:szCs w:val="22"/>
              </w:rPr>
            </w:pPr>
            <w:r w:rsidRPr="002A0A3E">
              <w:rPr>
                <w:rFonts w:ascii="Arial" w:eastAsia="Arial" w:hAnsi="Arial" w:cs="Arial"/>
                <w:sz w:val="22"/>
                <w:szCs w:val="22"/>
              </w:rPr>
              <w:t>Was würdest du mir über das Thema Liebe beibringen wollen?</w:t>
            </w:r>
          </w:p>
          <w:p w:rsidR="002A0A3E" w:rsidRPr="002A0A3E" w:rsidRDefault="002A0A3E" w:rsidP="002A0A3E">
            <w:pPr>
              <w:pStyle w:val="Lijstalinea"/>
              <w:numPr>
                <w:ilvl w:val="0"/>
                <w:numId w:val="3"/>
              </w:numPr>
              <w:rPr>
                <w:rFonts w:ascii="Arial" w:eastAsia="Arial" w:hAnsi="Arial" w:cs="Arial"/>
                <w:sz w:val="22"/>
                <w:szCs w:val="22"/>
              </w:rPr>
            </w:pPr>
            <w:r>
              <w:rPr>
                <w:rFonts w:ascii="Arial" w:eastAsia="Arial" w:hAnsi="Arial" w:cs="Arial"/>
                <w:sz w:val="22"/>
                <w:szCs w:val="22"/>
              </w:rPr>
              <w:t>Zusatzfrage (Landesspezifisch)</w:t>
            </w:r>
          </w:p>
          <w:p w:rsidR="0045606C" w:rsidRDefault="0045606C">
            <w:pPr>
              <w:rPr>
                <w:rFonts w:ascii="Arial" w:eastAsia="Arial" w:hAnsi="Arial" w:cs="Arial"/>
                <w:sz w:val="22"/>
                <w:szCs w:val="22"/>
              </w:rPr>
            </w:pPr>
            <w:bookmarkStart w:id="1" w:name="_7o5yq2yxr33b" w:colFirst="0" w:colLast="0"/>
            <w:bookmarkEnd w:id="1"/>
          </w:p>
          <w:p w:rsidR="002A0A3E" w:rsidRDefault="002A0A3E">
            <w:pPr>
              <w:rPr>
                <w:rFonts w:ascii="Arial" w:eastAsia="Arial" w:hAnsi="Arial" w:cs="Arial"/>
                <w:b/>
                <w:sz w:val="22"/>
                <w:szCs w:val="22"/>
              </w:rPr>
            </w:pPr>
            <w:r w:rsidRPr="002A0A3E">
              <w:rPr>
                <w:rFonts w:ascii="Arial" w:eastAsia="Arial" w:hAnsi="Arial" w:cs="Arial"/>
                <w:b/>
                <w:sz w:val="22"/>
                <w:szCs w:val="22"/>
              </w:rPr>
              <w:t xml:space="preserve">Die Schüler*innen bringen die Notizen wieder mit in den Unterricht. Dort tauschen sie sich in kleinen Gruppen zu ihren Erfahrungen mit dieser Hausaufgabe aus. Dabei orientieren sie sich an den folgenden Leitfragen: </w:t>
            </w:r>
          </w:p>
          <w:p w:rsidR="002A0A3E" w:rsidRPr="002A0A3E" w:rsidRDefault="002A0A3E" w:rsidP="002A0A3E">
            <w:pPr>
              <w:pStyle w:val="Lijstalinea"/>
              <w:numPr>
                <w:ilvl w:val="0"/>
                <w:numId w:val="4"/>
              </w:numPr>
              <w:rPr>
                <w:rFonts w:ascii="Arial" w:eastAsia="Arial" w:hAnsi="Arial" w:cs="Arial"/>
                <w:sz w:val="22"/>
                <w:szCs w:val="22"/>
              </w:rPr>
            </w:pPr>
            <w:r w:rsidRPr="002A0A3E">
              <w:rPr>
                <w:rFonts w:ascii="Arial" w:eastAsia="Arial" w:hAnsi="Arial" w:cs="Arial"/>
                <w:sz w:val="22"/>
                <w:szCs w:val="22"/>
              </w:rPr>
              <w:t>Was würdest du deinen Kindern oder deinem Umfeld über Liebe beibringen wollen?</w:t>
            </w:r>
          </w:p>
          <w:p w:rsidR="002A0A3E" w:rsidRPr="002A0A3E" w:rsidRDefault="002A0A3E" w:rsidP="002A0A3E">
            <w:pPr>
              <w:pStyle w:val="Lijstalinea"/>
              <w:numPr>
                <w:ilvl w:val="0"/>
                <w:numId w:val="4"/>
              </w:numPr>
              <w:rPr>
                <w:rFonts w:ascii="Arial" w:eastAsia="Arial" w:hAnsi="Arial" w:cs="Arial"/>
                <w:sz w:val="22"/>
                <w:szCs w:val="22"/>
              </w:rPr>
            </w:pPr>
            <w:r w:rsidRPr="002A0A3E">
              <w:rPr>
                <w:rFonts w:ascii="Arial" w:eastAsia="Arial" w:hAnsi="Arial" w:cs="Arial"/>
                <w:sz w:val="22"/>
                <w:szCs w:val="22"/>
              </w:rPr>
              <w:t xml:space="preserve">Woran wirst du dich in Bezug auf diese Hausaufgabe am meisten erinnern? </w:t>
            </w:r>
          </w:p>
          <w:p w:rsidR="0045606C" w:rsidRPr="002A0A3E" w:rsidRDefault="002A0A3E" w:rsidP="002A0A3E">
            <w:pPr>
              <w:pStyle w:val="Lijstalinea"/>
              <w:numPr>
                <w:ilvl w:val="0"/>
                <w:numId w:val="4"/>
              </w:numPr>
              <w:jc w:val="both"/>
              <w:rPr>
                <w:rFonts w:ascii="Arial" w:eastAsia="Arial" w:hAnsi="Arial" w:cs="Arial"/>
                <w:sz w:val="22"/>
                <w:szCs w:val="22"/>
              </w:rPr>
            </w:pPr>
            <w:r w:rsidRPr="002A0A3E">
              <w:rPr>
                <w:rFonts w:ascii="Arial" w:eastAsia="Arial" w:hAnsi="Arial" w:cs="Arial"/>
                <w:sz w:val="22"/>
                <w:szCs w:val="22"/>
              </w:rPr>
              <w:t>Wem würdest du diese Hausaufgabe noch geben?</w:t>
            </w:r>
          </w:p>
        </w:tc>
      </w:tr>
    </w:tbl>
    <w:p w:rsidR="0045606C" w:rsidRDefault="0045606C">
      <w:pPr>
        <w:pBdr>
          <w:top w:val="nil"/>
          <w:left w:val="nil"/>
          <w:bottom w:val="nil"/>
          <w:right w:val="nil"/>
          <w:between w:val="nil"/>
        </w:pBdr>
        <w:spacing w:before="100" w:after="100"/>
        <w:rPr>
          <w:rFonts w:ascii="Arial" w:eastAsia="Arial" w:hAnsi="Arial" w:cs="Arial"/>
          <w:color w:val="000000"/>
          <w:sz w:val="24"/>
          <w:szCs w:val="24"/>
        </w:rPr>
      </w:pPr>
    </w:p>
    <w:p w:rsidR="0045606C" w:rsidRDefault="0045606C">
      <w:pPr>
        <w:pBdr>
          <w:top w:val="nil"/>
          <w:left w:val="nil"/>
          <w:bottom w:val="nil"/>
          <w:right w:val="nil"/>
          <w:between w:val="nil"/>
        </w:pBdr>
        <w:spacing w:before="100" w:after="100"/>
        <w:rPr>
          <w:rFonts w:ascii="Arial" w:eastAsia="Arial" w:hAnsi="Arial" w:cs="Arial"/>
          <w:color w:val="000000"/>
          <w:sz w:val="24"/>
          <w:szCs w:val="24"/>
        </w:rPr>
      </w:pPr>
    </w:p>
    <w:p w:rsidR="0045606C" w:rsidRDefault="0045606C">
      <w:pPr>
        <w:pBdr>
          <w:top w:val="nil"/>
          <w:left w:val="nil"/>
          <w:bottom w:val="nil"/>
          <w:right w:val="nil"/>
          <w:between w:val="nil"/>
        </w:pBdr>
        <w:spacing w:before="100" w:after="100"/>
        <w:rPr>
          <w:rFonts w:ascii="Arial" w:eastAsia="Arial" w:hAnsi="Arial" w:cs="Arial"/>
          <w:color w:val="000000"/>
          <w:sz w:val="24"/>
          <w:szCs w:val="24"/>
        </w:rPr>
      </w:pPr>
    </w:p>
    <w:sectPr w:rsidR="0045606C">
      <w:headerReference w:type="default" r:id="rId8"/>
      <w:headerReference w:type="first" r:id="rId9"/>
      <w:pgSz w:w="16838" w:h="11906"/>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93" w:rsidRDefault="00647093">
      <w:r>
        <w:separator/>
      </w:r>
    </w:p>
  </w:endnote>
  <w:endnote w:type="continuationSeparator" w:id="0">
    <w:p w:rsidR="00647093" w:rsidRDefault="0064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93" w:rsidRDefault="00647093">
      <w:r>
        <w:separator/>
      </w:r>
    </w:p>
  </w:footnote>
  <w:footnote w:type="continuationSeparator" w:id="0">
    <w:p w:rsidR="00647093" w:rsidRDefault="0064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6C" w:rsidRDefault="002A2B15">
    <w:pPr>
      <w:pBdr>
        <w:top w:val="nil"/>
        <w:left w:val="nil"/>
        <w:bottom w:val="nil"/>
        <w:right w:val="nil"/>
        <w:between w:val="nil"/>
      </w:pBdr>
      <w:tabs>
        <w:tab w:val="center" w:pos="4320"/>
        <w:tab w:val="right" w:pos="8640"/>
      </w:tabs>
      <w:jc w:val="right"/>
      <w:rPr>
        <w:color w:val="000000"/>
      </w:rPr>
    </w:pPr>
    <w:r>
      <w:rPr>
        <w:noProof/>
        <w:color w:val="000000"/>
        <w:lang w:val="nl-BE" w:eastAsia="nl-BE"/>
      </w:rPr>
      <w:drawing>
        <wp:inline distT="0" distB="0" distL="0" distR="0">
          <wp:extent cx="3676650" cy="790575"/>
          <wp:effectExtent l="0" t="0" r="0" b="0"/>
          <wp:docPr id="2" name="image5.jpg" descr="Afbeeldingsresultaat voor homopoly logo"/>
          <wp:cNvGraphicFramePr/>
          <a:graphic xmlns:a="http://schemas.openxmlformats.org/drawingml/2006/main">
            <a:graphicData uri="http://schemas.openxmlformats.org/drawingml/2006/picture">
              <pic:pic xmlns:pic="http://schemas.openxmlformats.org/drawingml/2006/picture">
                <pic:nvPicPr>
                  <pic:cNvPr id="0" name="image5.jpg" descr="Afbeeldingsresultaat voor homopoly logo"/>
                  <pic:cNvPicPr preferRelativeResize="0"/>
                </pic:nvPicPr>
                <pic:blipFill>
                  <a:blip r:embed="rId1"/>
                  <a:srcRect/>
                  <a:stretch>
                    <a:fillRect/>
                  </a:stretch>
                </pic:blipFill>
                <pic:spPr>
                  <a:xfrm>
                    <a:off x="0" y="0"/>
                    <a:ext cx="3676650" cy="79057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6C" w:rsidRDefault="002A2B15">
    <w:pPr>
      <w:pBdr>
        <w:top w:val="nil"/>
        <w:left w:val="nil"/>
        <w:bottom w:val="nil"/>
        <w:right w:val="nil"/>
        <w:between w:val="nil"/>
      </w:pBdr>
      <w:tabs>
        <w:tab w:val="center" w:pos="4320"/>
        <w:tab w:val="right" w:pos="8640"/>
      </w:tabs>
      <w:rPr>
        <w:color w:val="000000"/>
      </w:rPr>
    </w:pPr>
    <w:r>
      <w:rPr>
        <w:noProof/>
        <w:color w:val="000000"/>
        <w:lang w:val="nl-BE" w:eastAsia="nl-BE"/>
      </w:rPr>
      <w:drawing>
        <wp:inline distT="0" distB="0" distL="0" distR="0">
          <wp:extent cx="876300" cy="742950"/>
          <wp:effectExtent l="0" t="0" r="0" b="0"/>
          <wp:docPr id="3" name="image6.png" descr="Description: Description: http://www.ac-grenoble.fr/college/jmace.plv/langues/drapeaux/europa-fahne-1024x768.gif"/>
          <wp:cNvGraphicFramePr/>
          <a:graphic xmlns:a="http://schemas.openxmlformats.org/drawingml/2006/main">
            <a:graphicData uri="http://schemas.openxmlformats.org/drawingml/2006/picture">
              <pic:pic xmlns:pic="http://schemas.openxmlformats.org/drawingml/2006/picture">
                <pic:nvPicPr>
                  <pic:cNvPr id="0" name="image6.png" descr="Description: Description: http://www.ac-grenoble.fr/college/jmace.plv/langues/drapeaux/europa-fahne-1024x768.gif"/>
                  <pic:cNvPicPr preferRelativeResize="0"/>
                </pic:nvPicPr>
                <pic:blipFill>
                  <a:blip r:embed="rId1"/>
                  <a:srcRect/>
                  <a:stretch>
                    <a:fillRect/>
                  </a:stretch>
                </pic:blipFill>
                <pic:spPr>
                  <a:xfrm>
                    <a:off x="0" y="0"/>
                    <a:ext cx="876300" cy="742950"/>
                  </a:xfrm>
                  <a:prstGeom prst="rect">
                    <a:avLst/>
                  </a:prstGeom>
                  <a:ln/>
                </pic:spPr>
              </pic:pic>
            </a:graphicData>
          </a:graphic>
        </wp:inline>
      </w:drawing>
    </w:r>
    <w:r>
      <w:rPr>
        <w:noProof/>
        <w:lang w:val="nl-BE" w:eastAsia="nl-BE"/>
      </w:rPr>
      <w:drawing>
        <wp:anchor distT="0" distB="0" distL="0" distR="0" simplePos="0" relativeHeight="251658240" behindDoc="0" locked="0" layoutInCell="1" hidden="0" allowOverlap="1">
          <wp:simplePos x="0" y="0"/>
          <wp:positionH relativeFrom="margin">
            <wp:posOffset>3982720</wp:posOffset>
          </wp:positionH>
          <wp:positionV relativeFrom="paragraph">
            <wp:posOffset>-282574</wp:posOffset>
          </wp:positionV>
          <wp:extent cx="1752600" cy="987425"/>
          <wp:effectExtent l="0" t="0" r="0" b="0"/>
          <wp:wrapSquare wrapText="bothSides" distT="0" distB="0" distL="0" distR="0"/>
          <wp:docPr id="1" name="image3.jpg" descr="Beschrijving: C:\Users\Oliver\Desktop\Homo'poly\Homo'poly Logo final 0709b.jpg"/>
          <wp:cNvGraphicFramePr/>
          <a:graphic xmlns:a="http://schemas.openxmlformats.org/drawingml/2006/main">
            <a:graphicData uri="http://schemas.openxmlformats.org/drawingml/2006/picture">
              <pic:pic xmlns:pic="http://schemas.openxmlformats.org/drawingml/2006/picture">
                <pic:nvPicPr>
                  <pic:cNvPr id="0" name="image3.jpg" descr="Beschrijving: C:\Users\Oliver\Desktop\Homo'poly\Homo'poly Logo final 0709b.jpg"/>
                  <pic:cNvPicPr preferRelativeResize="0"/>
                </pic:nvPicPr>
                <pic:blipFill>
                  <a:blip r:embed="rId2"/>
                  <a:srcRect/>
                  <a:stretch>
                    <a:fillRect/>
                  </a:stretch>
                </pic:blipFill>
                <pic:spPr>
                  <a:xfrm>
                    <a:off x="0" y="0"/>
                    <a:ext cx="1752600" cy="9874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813"/>
    <w:multiLevelType w:val="hybridMultilevel"/>
    <w:tmpl w:val="31607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052E34"/>
    <w:multiLevelType w:val="multilevel"/>
    <w:tmpl w:val="8EAAB85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30E08A3"/>
    <w:multiLevelType w:val="hybridMultilevel"/>
    <w:tmpl w:val="4C6C6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2D373CC"/>
    <w:multiLevelType w:val="multilevel"/>
    <w:tmpl w:val="4D2C0F52"/>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6C"/>
    <w:rsid w:val="002A0A3E"/>
    <w:rsid w:val="002A2B15"/>
    <w:rsid w:val="0045606C"/>
    <w:rsid w:val="00647093"/>
    <w:rsid w:val="00BF1D17"/>
    <w:rsid w:val="00E12876"/>
    <w:rsid w:val="00E57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outlineLvl w:val="0"/>
    </w:pPr>
    <w:rPr>
      <w:rFonts w:ascii="Cambria" w:eastAsia="Cambria" w:hAnsi="Cambria" w:cs="Cambria"/>
      <w:b/>
      <w:sz w:val="32"/>
      <w:szCs w:val="32"/>
    </w:rPr>
  </w:style>
  <w:style w:type="paragraph" w:styleId="Kop2">
    <w:name w:val="heading 2"/>
    <w:basedOn w:val="Standaard"/>
    <w:next w:val="Standaard"/>
    <w:pPr>
      <w:keepNext/>
      <w:jc w:val="both"/>
      <w:outlineLvl w:val="1"/>
    </w:pPr>
    <w:rPr>
      <w:rFonts w:ascii="Cambria" w:eastAsia="Cambria" w:hAnsi="Cambria" w:cs="Cambria"/>
      <w:b/>
      <w:i/>
      <w:sz w:val="28"/>
      <w:szCs w:val="28"/>
    </w:rPr>
  </w:style>
  <w:style w:type="paragraph" w:styleId="Kop3">
    <w:name w:val="heading 3"/>
    <w:basedOn w:val="Standaard"/>
    <w:next w:val="Standaard"/>
    <w:pPr>
      <w:keepNext/>
      <w:ind w:left="375" w:hanging="375"/>
      <w:jc w:val="both"/>
      <w:outlineLvl w:val="2"/>
    </w:pPr>
    <w:rPr>
      <w:rFonts w:ascii="Cambria" w:eastAsia="Cambria" w:hAnsi="Cambria" w:cs="Cambria"/>
      <w:b/>
      <w:sz w:val="26"/>
      <w:szCs w:val="26"/>
    </w:rPr>
  </w:style>
  <w:style w:type="paragraph" w:styleId="Kop4">
    <w:name w:val="heading 4"/>
    <w:basedOn w:val="Standaard"/>
    <w:next w:val="Standaard"/>
    <w:pPr>
      <w:keepNext/>
      <w:spacing w:before="120"/>
      <w:ind w:left="375" w:hanging="375"/>
      <w:jc w:val="both"/>
      <w:outlineLvl w:val="3"/>
    </w:pPr>
    <w:rPr>
      <w:rFonts w:ascii="Calibri" w:eastAsia="Calibri" w:hAnsi="Calibri" w:cs="Calibri"/>
      <w:b/>
      <w:sz w:val="28"/>
      <w:szCs w:val="28"/>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jstalinea">
    <w:name w:val="List Paragraph"/>
    <w:basedOn w:val="Standaard"/>
    <w:uiPriority w:val="34"/>
    <w:qFormat/>
    <w:rsid w:val="002A0A3E"/>
    <w:pPr>
      <w:ind w:left="720"/>
      <w:contextualSpacing/>
    </w:pPr>
  </w:style>
  <w:style w:type="paragraph" w:styleId="Ballontekst">
    <w:name w:val="Balloon Text"/>
    <w:basedOn w:val="Standaard"/>
    <w:link w:val="BallontekstChar"/>
    <w:uiPriority w:val="99"/>
    <w:semiHidden/>
    <w:unhideWhenUsed/>
    <w:rsid w:val="00E57393"/>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outlineLvl w:val="0"/>
    </w:pPr>
    <w:rPr>
      <w:rFonts w:ascii="Cambria" w:eastAsia="Cambria" w:hAnsi="Cambria" w:cs="Cambria"/>
      <w:b/>
      <w:sz w:val="32"/>
      <w:szCs w:val="32"/>
    </w:rPr>
  </w:style>
  <w:style w:type="paragraph" w:styleId="Kop2">
    <w:name w:val="heading 2"/>
    <w:basedOn w:val="Standaard"/>
    <w:next w:val="Standaard"/>
    <w:pPr>
      <w:keepNext/>
      <w:jc w:val="both"/>
      <w:outlineLvl w:val="1"/>
    </w:pPr>
    <w:rPr>
      <w:rFonts w:ascii="Cambria" w:eastAsia="Cambria" w:hAnsi="Cambria" w:cs="Cambria"/>
      <w:b/>
      <w:i/>
      <w:sz w:val="28"/>
      <w:szCs w:val="28"/>
    </w:rPr>
  </w:style>
  <w:style w:type="paragraph" w:styleId="Kop3">
    <w:name w:val="heading 3"/>
    <w:basedOn w:val="Standaard"/>
    <w:next w:val="Standaard"/>
    <w:pPr>
      <w:keepNext/>
      <w:ind w:left="375" w:hanging="375"/>
      <w:jc w:val="both"/>
      <w:outlineLvl w:val="2"/>
    </w:pPr>
    <w:rPr>
      <w:rFonts w:ascii="Cambria" w:eastAsia="Cambria" w:hAnsi="Cambria" w:cs="Cambria"/>
      <w:b/>
      <w:sz w:val="26"/>
      <w:szCs w:val="26"/>
    </w:rPr>
  </w:style>
  <w:style w:type="paragraph" w:styleId="Kop4">
    <w:name w:val="heading 4"/>
    <w:basedOn w:val="Standaard"/>
    <w:next w:val="Standaard"/>
    <w:pPr>
      <w:keepNext/>
      <w:spacing w:before="120"/>
      <w:ind w:left="375" w:hanging="375"/>
      <w:jc w:val="both"/>
      <w:outlineLvl w:val="3"/>
    </w:pPr>
    <w:rPr>
      <w:rFonts w:ascii="Calibri" w:eastAsia="Calibri" w:hAnsi="Calibri" w:cs="Calibri"/>
      <w:b/>
      <w:sz w:val="28"/>
      <w:szCs w:val="28"/>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jstalinea">
    <w:name w:val="List Paragraph"/>
    <w:basedOn w:val="Standaard"/>
    <w:uiPriority w:val="34"/>
    <w:qFormat/>
    <w:rsid w:val="002A0A3E"/>
    <w:pPr>
      <w:ind w:left="720"/>
      <w:contextualSpacing/>
    </w:pPr>
  </w:style>
  <w:style w:type="paragraph" w:styleId="Ballontekst">
    <w:name w:val="Balloon Text"/>
    <w:basedOn w:val="Standaard"/>
    <w:link w:val="BallontekstChar"/>
    <w:uiPriority w:val="99"/>
    <w:semiHidden/>
    <w:unhideWhenUsed/>
    <w:rsid w:val="00E57393"/>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dc:creator>
  <cp:lastModifiedBy>joris van wynendaele</cp:lastModifiedBy>
  <cp:revision>2</cp:revision>
  <dcterms:created xsi:type="dcterms:W3CDTF">2018-12-03T17:17:00Z</dcterms:created>
  <dcterms:modified xsi:type="dcterms:W3CDTF">2018-12-03T17:17:00Z</dcterms:modified>
</cp:coreProperties>
</file>